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方正大标宋简体" w:hAnsi="方正大标宋简体" w:eastAsia="方正大标宋简体" w:cs="方正大标宋简体"/>
          <w:b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b/>
        </w:rPr>
        <w:t>江苏</w:t>
      </w:r>
      <w:r>
        <w:rPr>
          <w:rFonts w:hint="eastAsia" w:ascii="方正大标宋简体" w:hAnsi="方正大标宋简体" w:eastAsia="方正大标宋简体" w:cs="方正大标宋简体"/>
          <w:b/>
          <w:lang w:eastAsia="zh-CN"/>
        </w:rPr>
        <w:t>灌南农村商业银行</w:t>
      </w:r>
      <w:r>
        <w:rPr>
          <w:rFonts w:hint="eastAsia" w:ascii="方正大标宋简体" w:hAnsi="方正大标宋简体" w:eastAsia="方正大标宋简体" w:cs="方正大标宋简体"/>
          <w:b/>
          <w:lang w:val="en-US" w:eastAsia="zh-CN"/>
        </w:rPr>
        <w:t>2026年</w:t>
      </w:r>
      <w:r>
        <w:rPr>
          <w:rFonts w:hint="eastAsia" w:ascii="方正大标宋简体" w:hAnsi="方正大标宋简体" w:eastAsia="方正大标宋简体" w:cs="方正大标宋简体"/>
          <w:b/>
          <w:lang w:eastAsia="zh-CN"/>
        </w:rPr>
        <w:t>校园招聘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方正大标宋简体" w:hAnsi="方正大标宋简体" w:eastAsia="方正大标宋简体" w:cs="方正大标宋简体"/>
          <w:b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b/>
          <w:lang w:eastAsia="zh-CN"/>
        </w:rPr>
        <w:t>拟录用人员名单公示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宋体" w:hAnsi="宋体" w:eastAsia="宋体" w:cs="宋体"/>
          <w:b w:val="0"/>
          <w:bCs w:val="0"/>
          <w:color w:val="323232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23232"/>
          <w:sz w:val="32"/>
          <w:szCs w:val="32"/>
          <w:shd w:val="clear" w:fill="FFFFFF"/>
          <w:lang w:eastAsia="zh-CN"/>
        </w:rPr>
        <w:t>　　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 w:firstLine="64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根据《江苏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灌南农村商业银行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2026年校园招聘简章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》等相关要求，经体检、背景调查合格，现将20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年校园招聘拟录用人员名单公示如下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：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 w:firstLine="643" w:firstLineChars="200"/>
        <w:jc w:val="both"/>
        <w:rPr>
          <w:rFonts w:hint="eastAsia" w:ascii="仿宋_GB2312" w:hAnsi="仿宋_GB2312" w:eastAsia="仿宋_GB2312" w:cs="仿宋_GB2312"/>
          <w:b/>
          <w:bCs/>
          <w:color w:val="32323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23232"/>
          <w:sz w:val="32"/>
          <w:szCs w:val="32"/>
          <w:shd w:val="clear" w:fill="FFFFFF"/>
          <w:lang w:val="en-US" w:eastAsia="zh-CN"/>
        </w:rPr>
        <w:t>方  凯   杨静影   付浩然   王雨萱   何奕轩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323232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23232"/>
          <w:sz w:val="32"/>
          <w:szCs w:val="32"/>
          <w:shd w:val="clear" w:fill="FFFFFF"/>
          <w:lang w:val="en-US" w:eastAsia="zh-CN"/>
        </w:rPr>
        <w:t>赵菁灵   张欧娜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　　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公示期限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2025年12月11日至12月17日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　　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对公示对象有何反映，请于公示期间与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灌南农村商业银行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联系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　　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0518-83266958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0518-83226619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　　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联系地址：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灌南县人民路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29号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号，邮政编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码：2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22500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。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226" w:afterAutospacing="0" w:line="270" w:lineRule="atLeast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0" w:lineRule="atLeast"/>
        <w:ind w:right="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eastAsia="zh-CN"/>
        </w:rPr>
        <w:t>江苏灌南农村商业银行股份有限公司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0" w:lineRule="atLeast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  <w:lang w:val="en-US" w:eastAsia="zh-CN"/>
        </w:rPr>
        <w:t>　　　　　　　　　　　　　2025年12月10日</w:t>
      </w:r>
      <w:r>
        <w:rPr>
          <w:rFonts w:hint="eastAsia" w:ascii="仿宋_GB2312" w:hAnsi="仿宋_GB2312" w:eastAsia="仿宋_GB2312" w:cs="仿宋_GB2312"/>
          <w:b w:val="0"/>
          <w:bCs w:val="0"/>
          <w:color w:val="323232"/>
          <w:sz w:val="32"/>
          <w:szCs w:val="32"/>
          <w:shd w:val="clear" w:fill="FFFFFF"/>
        </w:rPr>
        <w:t> </w:t>
      </w: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447A6"/>
    <w:rsid w:val="20EA0868"/>
    <w:rsid w:val="26BD5D85"/>
    <w:rsid w:val="372D1899"/>
    <w:rsid w:val="4BC814EA"/>
    <w:rsid w:val="694447A6"/>
    <w:rsid w:val="6F905171"/>
    <w:rsid w:val="79760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firstLine="420"/>
    </w:pPr>
    <w:rPr>
      <w:rFonts w:ascii="Calibri" w:hAnsi="Calibri"/>
    </w:rPr>
  </w:style>
  <w:style w:type="paragraph" w:customStyle="1" w:styleId="3">
    <w:name w:val="Body Text Indent1"/>
    <w:basedOn w:val="1"/>
    <w:qFormat/>
    <w:uiPriority w:val="0"/>
    <w:pPr>
      <w:spacing w:line="500" w:lineRule="exact"/>
      <w:ind w:firstLine="880" w:firstLineChars="200"/>
    </w:pPr>
    <w:rPr>
      <w:rFonts w:ascii="Times New Roman" w:hAnsi="Times New Roman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323232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2024-11-16T06:57:00Z</dcterms:created>
  <dc:creator>Administrator</dc:creator>
  <cp:lastModifiedBy>Administrator</cp:lastModifiedBy>
  <cp:lastPrinted>2024-11-16T07:08:00Z</cp:lastPrinted>
  <dcterms:modified xsi:type="dcterms:W3CDTF">2025-12-10T03:53:05Z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4770057137CE43EAAF7A3DC1BF5008D5</vt:lpwstr>
  </property>
</Properties>
</file>